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4063" w:rsidRPr="00264063" w:rsidRDefault="00264063" w:rsidP="00264063">
      <w:pPr>
        <w:autoSpaceDE w:val="0"/>
        <w:autoSpaceDN w:val="0"/>
        <w:adjustRightInd w:val="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</w:p>
    <w:p w:rsidR="00987318" w:rsidRDefault="00264063" w:rsidP="00264063">
      <w:pPr>
        <w:adjustRightInd w:val="0"/>
        <w:snapToGrid w:val="0"/>
        <w:jc w:val="center"/>
        <w:rPr>
          <w:rFonts w:ascii="方正小标宋_GBK" w:eastAsia="方正小标宋_GBK" w:hAnsi="华文中宋"/>
          <w:sz w:val="38"/>
          <w:szCs w:val="38"/>
        </w:rPr>
      </w:pPr>
      <w:r w:rsidRPr="00264063">
        <w:rPr>
          <w:rFonts w:ascii="方正小标宋_GBK" w:eastAsia="方正小标宋_GBK" w:hAnsi="华文中宋"/>
          <w:sz w:val="38"/>
          <w:szCs w:val="38"/>
        </w:rPr>
        <w:t xml:space="preserve"> 江西蓝天碧水环保工程</w:t>
      </w:r>
      <w:r w:rsidR="006E303C" w:rsidRPr="006E303C">
        <w:rPr>
          <w:rFonts w:ascii="方正小标宋_GBK" w:eastAsia="方正小标宋_GBK" w:hAnsi="华文中宋" w:hint="eastAsia"/>
          <w:sz w:val="38"/>
          <w:szCs w:val="38"/>
        </w:rPr>
        <w:t>有限公司</w:t>
      </w:r>
      <w:r>
        <w:rPr>
          <w:rFonts w:ascii="方正小标宋_GBK" w:eastAsia="方正小标宋_GBK" w:hAnsi="华文中宋" w:hint="eastAsia"/>
          <w:sz w:val="38"/>
          <w:szCs w:val="38"/>
        </w:rPr>
        <w:t>瑶湖污水处理厂</w:t>
      </w:r>
      <w:r w:rsidR="00752FF7">
        <w:rPr>
          <w:rFonts w:ascii="方正小标宋_GBK" w:eastAsia="方正小标宋_GBK" w:hAnsi="华文中宋" w:hint="eastAsia"/>
          <w:sz w:val="38"/>
          <w:szCs w:val="38"/>
        </w:rPr>
        <w:t>突发环境事件应急预案评审意见表</w:t>
      </w:r>
    </w:p>
    <w:p w:rsidR="00987318" w:rsidRDefault="00987318">
      <w:pPr>
        <w:autoSpaceDE w:val="0"/>
        <w:autoSpaceDN w:val="0"/>
        <w:adjustRightInd w:val="0"/>
        <w:snapToGrid w:val="0"/>
        <w:spacing w:line="408" w:lineRule="auto"/>
        <w:jc w:val="left"/>
        <w:rPr>
          <w:rFonts w:ascii="黑体" w:eastAsia="黑体" w:hAnsi="Times New Roman"/>
          <w:kern w:val="0"/>
        </w:rPr>
      </w:pPr>
    </w:p>
    <w:tbl>
      <w:tblPr>
        <w:tblW w:w="89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56"/>
      </w:tblGrid>
      <w:tr w:rsidR="00987318">
        <w:trPr>
          <w:trHeight w:val="454"/>
        </w:trPr>
        <w:tc>
          <w:tcPr>
            <w:tcW w:w="8956" w:type="dxa"/>
            <w:vAlign w:val="center"/>
          </w:tcPr>
          <w:p w:rsidR="00987318" w:rsidRDefault="00752FF7" w:rsidP="00264063">
            <w:pPr>
              <w:adjustRightInd w:val="0"/>
              <w:snapToGrid w:val="0"/>
              <w:jc w:val="left"/>
              <w:rPr>
                <w:rFonts w:ascii="宋体" w:eastAsia="宋体" w:hAnsi="宋体"/>
                <w:sz w:val="21"/>
                <w:szCs w:val="21"/>
                <w:u w:val="single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评审时间</w:t>
            </w:r>
            <w:r>
              <w:rPr>
                <w:rFonts w:ascii="宋体" w:eastAsia="宋体" w:hAnsi="宋体" w:hint="eastAsia"/>
                <w:sz w:val="21"/>
                <w:szCs w:val="21"/>
                <w:u w:val="single"/>
              </w:rPr>
              <w:t>：</w:t>
            </w:r>
            <w:r>
              <w:rPr>
                <w:rFonts w:ascii="宋体" w:eastAsia="宋体" w:hAnsi="宋体"/>
                <w:sz w:val="21"/>
                <w:szCs w:val="21"/>
                <w:u w:val="single"/>
              </w:rPr>
              <w:t xml:space="preserve">         </w:t>
            </w:r>
            <w:r>
              <w:rPr>
                <w:rFonts w:ascii="宋体" w:eastAsia="宋体" w:hAnsi="宋体" w:hint="eastAsia"/>
                <w:sz w:val="21"/>
                <w:szCs w:val="21"/>
                <w:u w:val="single"/>
              </w:rPr>
              <w:t>2018年</w:t>
            </w:r>
            <w:r w:rsidR="00242D9A">
              <w:rPr>
                <w:rFonts w:ascii="宋体" w:eastAsia="宋体" w:hAnsi="宋体" w:hint="eastAsia"/>
                <w:sz w:val="21"/>
                <w:szCs w:val="21"/>
                <w:u w:val="single"/>
              </w:rPr>
              <w:t>1</w:t>
            </w:r>
            <w:r w:rsidR="00642086">
              <w:rPr>
                <w:rFonts w:ascii="宋体" w:eastAsia="宋体" w:hAnsi="宋体" w:hint="eastAsia"/>
                <w:sz w:val="21"/>
                <w:szCs w:val="21"/>
                <w:u w:val="single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  <w:u w:val="single"/>
              </w:rPr>
              <w:t>月</w:t>
            </w:r>
            <w:r w:rsidR="00264063">
              <w:rPr>
                <w:rFonts w:ascii="宋体" w:eastAsia="宋体" w:hAnsi="宋体" w:hint="eastAsia"/>
                <w:sz w:val="21"/>
                <w:szCs w:val="21"/>
                <w:u w:val="single"/>
              </w:rPr>
              <w:t>27</w:t>
            </w:r>
            <w:r>
              <w:rPr>
                <w:rFonts w:ascii="宋体" w:eastAsia="宋体" w:hAnsi="宋体" w:hint="eastAsia"/>
                <w:sz w:val="21"/>
                <w:szCs w:val="21"/>
                <w:u w:val="single"/>
              </w:rPr>
              <w:t>日</w:t>
            </w:r>
            <w:r>
              <w:rPr>
                <w:rFonts w:ascii="宋体" w:eastAsia="宋体" w:hAnsi="宋体"/>
                <w:sz w:val="21"/>
                <w:szCs w:val="21"/>
                <w:u w:val="single"/>
              </w:rPr>
              <w:t xml:space="preserve">                    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地点：</w:t>
            </w:r>
            <w:r>
              <w:rPr>
                <w:rFonts w:ascii="宋体" w:eastAsia="宋体" w:hAnsi="宋体"/>
                <w:sz w:val="21"/>
                <w:szCs w:val="21"/>
                <w:u w:val="single"/>
              </w:rPr>
              <w:t xml:space="preserve">                              </w:t>
            </w:r>
          </w:p>
        </w:tc>
      </w:tr>
      <w:tr w:rsidR="00987318">
        <w:trPr>
          <w:trHeight w:val="454"/>
        </w:trPr>
        <w:tc>
          <w:tcPr>
            <w:tcW w:w="8956" w:type="dxa"/>
            <w:vAlign w:val="center"/>
          </w:tcPr>
          <w:p w:rsidR="00987318" w:rsidRDefault="00752FF7">
            <w:pPr>
              <w:adjustRightInd w:val="0"/>
              <w:snapToGrid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评审方式：</w:t>
            </w:r>
            <w:r>
              <w:rPr>
                <w:rFonts w:ascii="宋体" w:eastAsia="宋体" w:hAnsi="宋体" w:hint="eastAsia"/>
                <w:sz w:val="21"/>
                <w:szCs w:val="21"/>
              </w:rPr>
              <w:sym w:font="Wingdings 2" w:char="0052"/>
            </w:r>
            <w:r>
              <w:rPr>
                <w:rFonts w:ascii="宋体" w:eastAsia="宋体" w:hAnsi="宋体" w:hint="eastAsia"/>
                <w:sz w:val="21"/>
                <w:szCs w:val="21"/>
              </w:rPr>
              <w:t>函审，□会议评审，□函审、会议评审结合，□其他</w:t>
            </w:r>
            <w:r>
              <w:rPr>
                <w:rFonts w:ascii="宋体" w:eastAsia="宋体" w:hAnsi="宋体"/>
                <w:sz w:val="21"/>
                <w:szCs w:val="21"/>
                <w:u w:val="single"/>
              </w:rPr>
              <w:t xml:space="preserve">         </w:t>
            </w:r>
          </w:p>
        </w:tc>
      </w:tr>
      <w:tr w:rsidR="00987318">
        <w:trPr>
          <w:trHeight w:val="454"/>
        </w:trPr>
        <w:tc>
          <w:tcPr>
            <w:tcW w:w="8956" w:type="dxa"/>
            <w:vAlign w:val="center"/>
          </w:tcPr>
          <w:p w:rsidR="00987318" w:rsidRDefault="00752FF7" w:rsidP="005D441C">
            <w:pPr>
              <w:adjustRightInd w:val="0"/>
              <w:snapToGrid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评审结论：</w:t>
            </w:r>
            <w:r w:rsidR="00DB5833">
              <w:rPr>
                <w:rFonts w:ascii="宋体" w:eastAsia="宋体" w:hAnsi="宋体" w:hint="eastAsia"/>
                <w:sz w:val="21"/>
                <w:szCs w:val="21"/>
              </w:rPr>
              <w:sym w:font="Wingdings 2" w:char="0052"/>
            </w:r>
            <w:r>
              <w:rPr>
                <w:rFonts w:ascii="宋体" w:eastAsia="宋体" w:hAnsi="宋体" w:hint="eastAsia"/>
                <w:sz w:val="21"/>
                <w:szCs w:val="21"/>
              </w:rPr>
              <w:t>通过评审，</w:t>
            </w:r>
            <w:r w:rsidR="005D441C">
              <w:rPr>
                <w:rFonts w:ascii="宋体" w:eastAsia="宋体" w:hAnsi="宋体" w:hint="eastAsia"/>
                <w:sz w:val="21"/>
                <w:szCs w:val="21"/>
              </w:rPr>
              <w:sym w:font="Wingdings 2" w:char="00A3"/>
            </w:r>
            <w:r>
              <w:rPr>
                <w:rFonts w:ascii="宋体" w:eastAsia="宋体" w:hAnsi="宋体" w:hint="eastAsia"/>
                <w:sz w:val="21"/>
                <w:szCs w:val="21"/>
              </w:rPr>
              <w:t>原则通过但需进行修改复核，□未通过评审</w:t>
            </w:r>
          </w:p>
        </w:tc>
      </w:tr>
      <w:tr w:rsidR="00987318">
        <w:trPr>
          <w:trHeight w:val="1659"/>
        </w:trPr>
        <w:tc>
          <w:tcPr>
            <w:tcW w:w="8956" w:type="dxa"/>
            <w:vAlign w:val="center"/>
          </w:tcPr>
          <w:p w:rsidR="00987318" w:rsidRDefault="00752FF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总体评价：</w:t>
            </w:r>
            <w:r w:rsidRPr="00752FF7">
              <w:rPr>
                <w:rFonts w:ascii="宋体" w:eastAsia="宋体" w:hAnsi="宋体" w:hint="eastAsia"/>
                <w:sz w:val="21"/>
                <w:szCs w:val="21"/>
              </w:rPr>
              <w:t>该应急预案编制较规范，内容全面、重点突出，基本符合《国家突发环境事件应急预案》编制要求。</w:t>
            </w:r>
          </w:p>
          <w:p w:rsidR="00987318" w:rsidRDefault="00987318">
            <w:pPr>
              <w:adjustRightInd w:val="0"/>
              <w:snapToGrid w:val="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987318">
        <w:trPr>
          <w:trHeight w:val="1999"/>
        </w:trPr>
        <w:tc>
          <w:tcPr>
            <w:tcW w:w="8956" w:type="dxa"/>
            <w:vAlign w:val="center"/>
          </w:tcPr>
          <w:p w:rsidR="00987318" w:rsidRDefault="00752FF7">
            <w:pPr>
              <w:adjustRightInd w:val="0"/>
              <w:snapToGrid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问题清单：</w:t>
            </w:r>
          </w:p>
          <w:p w:rsidR="00987318" w:rsidRDefault="00987318">
            <w:pPr>
              <w:adjustRightInd w:val="0"/>
              <w:snapToGrid w:val="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987318">
        <w:trPr>
          <w:trHeight w:val="1919"/>
        </w:trPr>
        <w:tc>
          <w:tcPr>
            <w:tcW w:w="8956" w:type="dxa"/>
          </w:tcPr>
          <w:p w:rsidR="00987318" w:rsidRPr="00752FF7" w:rsidRDefault="00752FF7" w:rsidP="00752FF7">
            <w:pPr>
              <w:pStyle w:val="2"/>
              <w:spacing w:beforeLines="0" w:afterLines="0"/>
              <w:rPr>
                <w:rFonts w:ascii="宋体" w:hAnsi="宋体" w:cs="宋体"/>
                <w:b w:val="0"/>
                <w:bCs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 w:val="0"/>
                <w:bCs w:val="0"/>
                <w:sz w:val="21"/>
                <w:szCs w:val="21"/>
              </w:rPr>
              <w:t>修改意见和建议：</w:t>
            </w:r>
          </w:p>
          <w:p w:rsidR="00987318" w:rsidRDefault="00752FF7" w:rsidP="00752FF7">
            <w:pPr>
              <w:pStyle w:val="2"/>
              <w:spacing w:beforeLines="0" w:afterLines="0"/>
              <w:rPr>
                <w:rFonts w:ascii="宋体" w:hAnsi="宋体" w:cs="宋体"/>
                <w:b w:val="0"/>
                <w:bCs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 w:val="0"/>
                <w:bCs w:val="0"/>
                <w:sz w:val="21"/>
                <w:szCs w:val="21"/>
              </w:rPr>
              <w:t>1、</w:t>
            </w:r>
            <w:r w:rsidR="00264063">
              <w:rPr>
                <w:rFonts w:ascii="宋体" w:hAnsi="宋体" w:cs="宋体" w:hint="eastAsia"/>
                <w:b w:val="0"/>
                <w:bCs w:val="0"/>
                <w:sz w:val="21"/>
                <w:szCs w:val="21"/>
              </w:rPr>
              <w:t>补充最近一年污水处理厂达标情况</w:t>
            </w:r>
            <w:r w:rsidR="00DE186C" w:rsidRPr="00DE186C">
              <w:rPr>
                <w:rFonts w:ascii="宋体" w:hAnsi="宋体" w:cs="宋体" w:hint="eastAsia"/>
                <w:b w:val="0"/>
                <w:bCs w:val="0"/>
                <w:color w:val="FF0000"/>
                <w:sz w:val="21"/>
                <w:szCs w:val="21"/>
              </w:rPr>
              <w:t>P</w:t>
            </w:r>
            <w:r w:rsidR="00DE186C" w:rsidRPr="00DE186C">
              <w:rPr>
                <w:rFonts w:ascii="宋体" w:hAnsi="宋体" w:cs="宋体"/>
                <w:b w:val="0"/>
                <w:bCs w:val="0"/>
                <w:color w:val="FF0000"/>
                <w:sz w:val="21"/>
                <w:szCs w:val="21"/>
              </w:rPr>
              <w:t>9</w:t>
            </w:r>
            <w:r w:rsidR="00264063">
              <w:rPr>
                <w:rFonts w:ascii="宋体" w:hAnsi="宋体" w:cs="宋体" w:hint="eastAsia"/>
                <w:b w:val="0"/>
                <w:bCs w:val="0"/>
                <w:sz w:val="21"/>
                <w:szCs w:val="21"/>
              </w:rPr>
              <w:t>；补充明确企业环境风险值范围</w:t>
            </w:r>
            <w:r w:rsidR="00CE77A9">
              <w:rPr>
                <w:rFonts w:ascii="宋体" w:hAnsi="宋体" w:cs="宋体" w:hint="eastAsia"/>
                <w:b w:val="0"/>
                <w:bCs w:val="0"/>
                <w:sz w:val="21"/>
                <w:szCs w:val="21"/>
              </w:rPr>
              <w:t>。</w:t>
            </w:r>
            <w:r w:rsidR="00DE186C" w:rsidRPr="00DE186C">
              <w:rPr>
                <w:rFonts w:ascii="宋体" w:hAnsi="宋体" w:cs="宋体" w:hint="eastAsia"/>
                <w:b w:val="0"/>
                <w:bCs w:val="0"/>
                <w:color w:val="FF0000"/>
                <w:sz w:val="21"/>
                <w:szCs w:val="21"/>
              </w:rPr>
              <w:t>P</w:t>
            </w:r>
            <w:r w:rsidR="00612323">
              <w:rPr>
                <w:rFonts w:ascii="宋体" w:hAnsi="宋体" w:cs="宋体"/>
                <w:b w:val="0"/>
                <w:bCs w:val="0"/>
                <w:color w:val="FF0000"/>
                <w:sz w:val="21"/>
                <w:szCs w:val="21"/>
              </w:rPr>
              <w:t>40</w:t>
            </w:r>
          </w:p>
          <w:p w:rsidR="00987318" w:rsidRDefault="00752FF7" w:rsidP="00752FF7">
            <w:pPr>
              <w:pStyle w:val="2"/>
              <w:spacing w:beforeLines="0" w:afterLines="0"/>
              <w:rPr>
                <w:rFonts w:ascii="宋体" w:hAnsi="宋体" w:cs="宋体"/>
                <w:b w:val="0"/>
                <w:bCs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 w:val="0"/>
                <w:bCs w:val="0"/>
                <w:sz w:val="21"/>
                <w:szCs w:val="21"/>
              </w:rPr>
              <w:t>2、</w:t>
            </w:r>
            <w:r w:rsidR="00EA7467" w:rsidRPr="00EA7467">
              <w:rPr>
                <w:rFonts w:ascii="宋体" w:hAnsi="宋体" w:cs="宋体" w:hint="eastAsia"/>
                <w:b w:val="0"/>
                <w:bCs w:val="0"/>
                <w:sz w:val="21"/>
                <w:szCs w:val="21"/>
              </w:rPr>
              <w:t>风险防范和应急措施要结合项目实际情况（根据企业涉及的危险化学品种类、可能发生环境风险事故的环节、位置，提出针对性的防范和应急措施），不要泛泛而谈，增强可操作性。</w:t>
            </w:r>
            <w:r w:rsidR="00DE186C">
              <w:rPr>
                <w:rFonts w:ascii="宋体" w:hAnsi="宋体" w:cs="宋体" w:hint="eastAsia"/>
                <w:b w:val="0"/>
                <w:bCs w:val="0"/>
                <w:sz w:val="21"/>
                <w:szCs w:val="21"/>
              </w:rPr>
              <w:t>P31</w:t>
            </w:r>
          </w:p>
          <w:p w:rsidR="00987318" w:rsidRDefault="00752FF7" w:rsidP="00752FF7">
            <w:pPr>
              <w:pStyle w:val="2"/>
              <w:spacing w:beforeLines="0" w:afterLines="0"/>
              <w:rPr>
                <w:rFonts w:ascii="宋体" w:hAnsi="宋体" w:cs="宋体" w:hint="eastAsia"/>
                <w:b w:val="0"/>
                <w:bCs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 w:val="0"/>
                <w:bCs w:val="0"/>
                <w:sz w:val="21"/>
                <w:szCs w:val="21"/>
              </w:rPr>
              <w:t>3、</w:t>
            </w:r>
            <w:r w:rsidR="00264063">
              <w:rPr>
                <w:rFonts w:ascii="宋体" w:hAnsi="宋体" w:cs="宋体" w:hint="eastAsia"/>
                <w:b w:val="0"/>
                <w:bCs w:val="0"/>
                <w:sz w:val="21"/>
                <w:szCs w:val="21"/>
              </w:rPr>
              <w:t>风险应急预案应补充项目与高新区及南昌市政府</w:t>
            </w:r>
            <w:r w:rsidR="00934BD5">
              <w:rPr>
                <w:rFonts w:ascii="宋体" w:hAnsi="宋体" w:cs="宋体" w:hint="eastAsia"/>
                <w:b w:val="0"/>
                <w:bCs w:val="0"/>
                <w:sz w:val="21"/>
                <w:szCs w:val="21"/>
              </w:rPr>
              <w:t>应急预案的关联措施；</w:t>
            </w:r>
            <w:r w:rsidR="00642086">
              <w:rPr>
                <w:rFonts w:ascii="宋体" w:hAnsi="宋体" w:cs="宋体" w:hint="eastAsia"/>
                <w:b w:val="0"/>
                <w:bCs w:val="0"/>
                <w:sz w:val="21"/>
                <w:szCs w:val="21"/>
              </w:rPr>
              <w:t>风险应急预案中补充与周边村庄的联系方式</w:t>
            </w:r>
            <w:r w:rsidR="00EA7467">
              <w:rPr>
                <w:rFonts w:ascii="宋体" w:hAnsi="宋体" w:cs="宋体"/>
                <w:b w:val="0"/>
                <w:bCs w:val="0"/>
                <w:sz w:val="21"/>
                <w:szCs w:val="21"/>
              </w:rPr>
              <w:t>。</w:t>
            </w:r>
            <w:r w:rsidR="00DE186C" w:rsidRPr="00DE186C">
              <w:rPr>
                <w:rFonts w:ascii="宋体" w:hAnsi="宋体" w:cs="宋体" w:hint="eastAsia"/>
                <w:b w:val="0"/>
                <w:bCs w:val="0"/>
                <w:color w:val="FF0000"/>
                <w:sz w:val="21"/>
                <w:szCs w:val="21"/>
              </w:rPr>
              <w:t>P</w:t>
            </w:r>
            <w:r w:rsidR="00612323">
              <w:rPr>
                <w:rFonts w:ascii="宋体" w:hAnsi="宋体" w:cs="宋体"/>
                <w:b w:val="0"/>
                <w:bCs w:val="0"/>
                <w:color w:val="FF0000"/>
                <w:sz w:val="21"/>
                <w:szCs w:val="21"/>
              </w:rPr>
              <w:t>21</w:t>
            </w:r>
            <w:r w:rsidR="00DE186C" w:rsidRPr="00DE186C">
              <w:rPr>
                <w:rFonts w:ascii="宋体" w:hAnsi="宋体" w:cs="宋体" w:hint="eastAsia"/>
                <w:b w:val="0"/>
                <w:bCs w:val="0"/>
                <w:color w:val="FF0000"/>
                <w:sz w:val="21"/>
                <w:szCs w:val="21"/>
              </w:rPr>
              <w:t>风险</w:t>
            </w:r>
            <w:r w:rsidR="00DE186C" w:rsidRPr="00DE186C">
              <w:rPr>
                <w:rFonts w:ascii="宋体" w:hAnsi="宋体" w:cs="宋体"/>
                <w:b w:val="0"/>
                <w:bCs w:val="0"/>
                <w:color w:val="FF0000"/>
                <w:sz w:val="21"/>
                <w:szCs w:val="21"/>
              </w:rPr>
              <w:t>评估</w:t>
            </w:r>
          </w:p>
          <w:p w:rsidR="00EA7467" w:rsidRPr="00752FF7" w:rsidRDefault="00EA7467" w:rsidP="00752FF7">
            <w:pPr>
              <w:pStyle w:val="2"/>
              <w:spacing w:beforeLines="0" w:afterLines="0"/>
              <w:rPr>
                <w:rFonts w:ascii="宋体" w:hAnsi="宋体" w:cs="宋体"/>
                <w:b w:val="0"/>
                <w:bCs w:val="0"/>
                <w:sz w:val="21"/>
                <w:szCs w:val="21"/>
              </w:rPr>
            </w:pPr>
          </w:p>
          <w:p w:rsidR="00987318" w:rsidRDefault="00987318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  <w:bookmarkStart w:id="0" w:name="_GoBack"/>
            <w:bookmarkEnd w:id="0"/>
          </w:p>
          <w:p w:rsidR="00987318" w:rsidRDefault="00987318">
            <w:pPr>
              <w:adjustRightInd w:val="0"/>
              <w:snapToGrid w:val="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987318">
        <w:trPr>
          <w:trHeight w:val="2118"/>
        </w:trPr>
        <w:tc>
          <w:tcPr>
            <w:tcW w:w="8956" w:type="dxa"/>
            <w:vAlign w:val="center"/>
          </w:tcPr>
          <w:p w:rsidR="00987318" w:rsidRDefault="00987318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</w:p>
          <w:p w:rsidR="00987318" w:rsidRDefault="00752FF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评审人：江西</w:t>
            </w:r>
            <w:r w:rsidR="00EA7467">
              <w:rPr>
                <w:rFonts w:ascii="宋体" w:eastAsia="宋体" w:hAnsi="宋体" w:hint="eastAsia"/>
                <w:sz w:val="21"/>
                <w:szCs w:val="21"/>
              </w:rPr>
              <w:t>杰兰环境工程咨询有限公司</w:t>
            </w: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 </w:t>
            </w:r>
            <w:r>
              <w:rPr>
                <w:noProof/>
              </w:rPr>
              <w:drawing>
                <wp:inline distT="0" distB="0" distL="0" distR="0">
                  <wp:extent cx="877420" cy="221130"/>
                  <wp:effectExtent l="19050" t="0" r="0" b="0"/>
                  <wp:docPr id="2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091" cy="220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87318" w:rsidRDefault="00987318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</w:p>
          <w:p w:rsidR="00987318" w:rsidRPr="00752FF7" w:rsidRDefault="00987318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</w:p>
          <w:p w:rsidR="00987318" w:rsidRDefault="00752FF7" w:rsidP="00934BD5">
            <w:pPr>
              <w:adjustRightInd w:val="0"/>
              <w:snapToGrid w:val="0"/>
              <w:spacing w:line="360" w:lineRule="auto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  <w:u w:val="single"/>
              </w:rPr>
              <w:t xml:space="preserve">  </w:t>
            </w:r>
            <w:r>
              <w:rPr>
                <w:rFonts w:ascii="宋体" w:eastAsia="宋体" w:hAnsi="宋体" w:hint="eastAsia"/>
                <w:sz w:val="21"/>
                <w:szCs w:val="21"/>
                <w:u w:val="single"/>
              </w:rPr>
              <w:t>2018</w:t>
            </w:r>
            <w:r>
              <w:rPr>
                <w:rFonts w:ascii="宋体" w:eastAsia="宋体" w:hAnsi="宋体"/>
                <w:sz w:val="21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年</w:t>
            </w:r>
            <w:r>
              <w:rPr>
                <w:rFonts w:ascii="宋体" w:eastAsia="宋体" w:hAnsi="宋体"/>
                <w:sz w:val="21"/>
                <w:szCs w:val="21"/>
                <w:u w:val="single"/>
              </w:rPr>
              <w:t xml:space="preserve"> </w:t>
            </w:r>
            <w:r w:rsidR="00EA7467">
              <w:rPr>
                <w:rFonts w:ascii="宋体" w:eastAsia="宋体" w:hAnsi="宋体" w:hint="eastAsia"/>
                <w:sz w:val="21"/>
                <w:szCs w:val="21"/>
                <w:u w:val="single"/>
              </w:rPr>
              <w:t>1</w:t>
            </w:r>
            <w:r w:rsidR="004C0690">
              <w:rPr>
                <w:rFonts w:ascii="宋体" w:eastAsia="宋体" w:hAnsi="宋体" w:hint="eastAsia"/>
                <w:sz w:val="21"/>
                <w:szCs w:val="21"/>
                <w:u w:val="single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月</w:t>
            </w:r>
            <w:r w:rsidR="00934BD5">
              <w:rPr>
                <w:rFonts w:ascii="宋体" w:eastAsia="宋体" w:hAnsi="宋体" w:hint="eastAsia"/>
                <w:sz w:val="21"/>
                <w:szCs w:val="21"/>
                <w:u w:val="single"/>
              </w:rPr>
              <w:t>27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日</w:t>
            </w:r>
          </w:p>
        </w:tc>
      </w:tr>
    </w:tbl>
    <w:p w:rsidR="00987318" w:rsidRDefault="00987318"/>
    <w:sectPr w:rsidR="00987318" w:rsidSect="009873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3C5D" w:rsidRDefault="00B63C5D" w:rsidP="00DE186C">
      <w:r>
        <w:separator/>
      </w:r>
    </w:p>
  </w:endnote>
  <w:endnote w:type="continuationSeparator" w:id="0">
    <w:p w:rsidR="00B63C5D" w:rsidRDefault="00B63C5D" w:rsidP="00DE1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小标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3C5D" w:rsidRDefault="00B63C5D" w:rsidP="00DE186C">
      <w:r>
        <w:separator/>
      </w:r>
    </w:p>
  </w:footnote>
  <w:footnote w:type="continuationSeparator" w:id="0">
    <w:p w:rsidR="00B63C5D" w:rsidRDefault="00B63C5D" w:rsidP="00DE18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0BBD23"/>
    <w:multiLevelType w:val="singleLevel"/>
    <w:tmpl w:val="230BBD23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244E4654"/>
    <w:rsid w:val="00075B79"/>
    <w:rsid w:val="00242D9A"/>
    <w:rsid w:val="00264063"/>
    <w:rsid w:val="002B3563"/>
    <w:rsid w:val="004C0690"/>
    <w:rsid w:val="005645A1"/>
    <w:rsid w:val="005D441C"/>
    <w:rsid w:val="00612323"/>
    <w:rsid w:val="00642086"/>
    <w:rsid w:val="006E303C"/>
    <w:rsid w:val="00752FF7"/>
    <w:rsid w:val="00892E2E"/>
    <w:rsid w:val="00934BD5"/>
    <w:rsid w:val="00987318"/>
    <w:rsid w:val="00A11A30"/>
    <w:rsid w:val="00B63C5D"/>
    <w:rsid w:val="00C51751"/>
    <w:rsid w:val="00CC1E63"/>
    <w:rsid w:val="00CE77A9"/>
    <w:rsid w:val="00D3614A"/>
    <w:rsid w:val="00DB5833"/>
    <w:rsid w:val="00DC07E5"/>
    <w:rsid w:val="00DE186C"/>
    <w:rsid w:val="00EA66F6"/>
    <w:rsid w:val="00EA7467"/>
    <w:rsid w:val="00EE5E3A"/>
    <w:rsid w:val="00F66386"/>
    <w:rsid w:val="00F91FC5"/>
    <w:rsid w:val="038A5523"/>
    <w:rsid w:val="16D644A3"/>
    <w:rsid w:val="192D56C2"/>
    <w:rsid w:val="1F99088F"/>
    <w:rsid w:val="244E4654"/>
    <w:rsid w:val="28BC22A6"/>
    <w:rsid w:val="35AE67CC"/>
    <w:rsid w:val="35C17C0C"/>
    <w:rsid w:val="376824AB"/>
    <w:rsid w:val="46EA1BEC"/>
    <w:rsid w:val="50BD5B28"/>
    <w:rsid w:val="6D535020"/>
    <w:rsid w:val="762019D5"/>
    <w:rsid w:val="76241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C39C9A97-64AF-475B-93A7-F38CFC1D5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Default"/>
    <w:rsid w:val="00987318"/>
    <w:pPr>
      <w:widowControl w:val="0"/>
      <w:jc w:val="both"/>
    </w:pPr>
    <w:rPr>
      <w:rFonts w:ascii="Calibri" w:eastAsia="仿宋_GB2312" w:hAnsi="Calibri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87318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styleId="a3">
    <w:name w:val="footer"/>
    <w:basedOn w:val="a"/>
    <w:qFormat/>
    <w:rsid w:val="009873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qFormat/>
    <w:rsid w:val="00987318"/>
  </w:style>
  <w:style w:type="paragraph" w:customStyle="1" w:styleId="2">
    <w:name w:val="标题2"/>
    <w:next w:val="a"/>
    <w:uiPriority w:val="99"/>
    <w:qFormat/>
    <w:rsid w:val="00987318"/>
    <w:pPr>
      <w:spacing w:beforeLines="50" w:afterLines="50" w:line="360" w:lineRule="auto"/>
      <w:outlineLvl w:val="1"/>
    </w:pPr>
    <w:rPr>
      <w:b/>
      <w:bCs/>
      <w:kern w:val="2"/>
      <w:sz w:val="30"/>
      <w:szCs w:val="30"/>
    </w:rPr>
  </w:style>
  <w:style w:type="paragraph" w:styleId="a5">
    <w:name w:val="List Paragraph"/>
    <w:basedOn w:val="a"/>
    <w:uiPriority w:val="99"/>
    <w:unhideWhenUsed/>
    <w:rsid w:val="00EA7467"/>
    <w:pPr>
      <w:ind w:firstLineChars="200" w:firstLine="420"/>
    </w:pPr>
  </w:style>
  <w:style w:type="paragraph" w:styleId="a6">
    <w:name w:val="Balloon Text"/>
    <w:basedOn w:val="a"/>
    <w:link w:val="Char"/>
    <w:rsid w:val="00752FF7"/>
    <w:rPr>
      <w:sz w:val="18"/>
      <w:szCs w:val="18"/>
    </w:rPr>
  </w:style>
  <w:style w:type="character" w:customStyle="1" w:styleId="Char">
    <w:name w:val="批注框文本 Char"/>
    <w:basedOn w:val="a0"/>
    <w:link w:val="a6"/>
    <w:rsid w:val="00752FF7"/>
    <w:rPr>
      <w:rFonts w:ascii="Calibri" w:eastAsia="仿宋_GB2312" w:hAnsi="Calibri"/>
      <w:kern w:val="2"/>
      <w:sz w:val="18"/>
      <w:szCs w:val="18"/>
    </w:rPr>
  </w:style>
  <w:style w:type="paragraph" w:styleId="a7">
    <w:name w:val="header"/>
    <w:basedOn w:val="a"/>
    <w:link w:val="Char0"/>
    <w:unhideWhenUsed/>
    <w:rsid w:val="00DE18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rsid w:val="00DE186C"/>
    <w:rPr>
      <w:rFonts w:ascii="Calibri" w:eastAsia="仿宋_GB2312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11</TotalTime>
  <Pages>1</Pages>
  <Words>74</Words>
  <Characters>423</Characters>
  <Application>Microsoft Office Word</Application>
  <DocSecurity>0</DocSecurity>
  <Lines>3</Lines>
  <Paragraphs>1</Paragraphs>
  <ScaleCrop>false</ScaleCrop>
  <Company/>
  <LinksUpToDate>false</LinksUpToDate>
  <CharactersWithSpaces>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dcterms:created xsi:type="dcterms:W3CDTF">2018-11-27T14:59:00Z</dcterms:created>
  <dcterms:modified xsi:type="dcterms:W3CDTF">2018-11-29T01:25:00Z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